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"/>
        <w:gridCol w:w="8816"/>
        <w:gridCol w:w="280"/>
      </w:tblGrid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C33EA8">
              <w:rPr>
                <w:noProof/>
              </w:rPr>
              <w:drawing>
                <wp:inline distT="0" distB="0" distL="0" distR="0">
                  <wp:extent cx="5251686" cy="797442"/>
                  <wp:effectExtent l="19050" t="0" r="6114" b="0"/>
                  <wp:docPr id="1" name="Imagen 1" descr="/Users/imac/Desktop/2019/Diciembre 18/PlecaSuperi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/Users/imac/Desktop/2019/Diciembre 18/PlecaSuperi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686" cy="7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FONDO:   </w:t>
            </w:r>
            <w:r w:rsid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Colegio de Bachilleres del Estado de Veracruz</w:t>
            </w:r>
          </w:p>
          <w:p w:rsidR="00626449" w:rsidRPr="00626449" w:rsidRDefault="00626449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554AC4" w:rsidRDefault="00626449" w:rsidP="00DD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UNIDAD ADMINISTRATIVA</w:t>
            </w:r>
            <w:r w:rsidR="00C33EA8"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: </w:t>
            </w:r>
            <w:r w:rsidRP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Dirección o su equivalente</w:t>
            </w: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C33EA8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56" w:rsidRPr="00C33EA8" w:rsidRDefault="00626449" w:rsidP="00DD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ÁREA PRODUCTORA</w:t>
            </w:r>
            <w:r w:rsidR="00C33EA8"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:</w:t>
            </w:r>
            <w:r w:rsidRP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Área interna de donde provienen los expedientes</w:t>
            </w:r>
          </w:p>
        </w:tc>
      </w:tr>
      <w:tr w:rsidR="00C33EA8" w:rsidRPr="0051134E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51134E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33EA8" w:rsidRPr="00554AC4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554AC4" w:rsidRDefault="00626449" w:rsidP="00DD6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4A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SECCIÓN: </w:t>
            </w: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626449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bookmarkStart w:id="0" w:name="_Hlk93916405"/>
          </w:p>
        </w:tc>
      </w:tr>
      <w:bookmarkEnd w:id="0"/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554AC4" w:rsidRDefault="00626449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SERIE</w:t>
            </w:r>
            <w:r w:rsidR="00C33EA8"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:</w:t>
            </w:r>
          </w:p>
        </w:tc>
      </w:tr>
      <w:tr w:rsidR="0051134E" w:rsidRPr="00554AC4" w:rsidTr="0051134E">
        <w:trPr>
          <w:gridBefore w:val="1"/>
          <w:gridAfter w:val="1"/>
          <w:wBefore w:w="70" w:type="dxa"/>
          <w:wAfter w:w="280" w:type="dxa"/>
          <w:trHeight w:val="284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E" w:rsidRPr="0051134E" w:rsidRDefault="0051134E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E" w:rsidRPr="00131594" w:rsidRDefault="0051134E" w:rsidP="0051134E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AÑOS: </w:t>
            </w:r>
            <w:r w:rsidRP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fechas extremas de la caja</w:t>
            </w:r>
          </w:p>
          <w:p w:rsidR="00C33EA8" w:rsidRPr="00626449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626449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NÚMERO DE EXPEDIENTE</w:t>
            </w:r>
            <w:r w:rsidR="00554A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S</w:t>
            </w: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:</w:t>
            </w:r>
            <w:r w:rsidR="001161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="00554AC4" w:rsidRPr="007F4D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Deben coincidir con los publicados en los inventarios</w:t>
            </w:r>
          </w:p>
        </w:tc>
      </w:tr>
      <w:tr w:rsidR="0051134E" w:rsidRPr="0051134E" w:rsidTr="0051134E">
        <w:trPr>
          <w:gridBefore w:val="1"/>
          <w:wBefore w:w="70" w:type="dxa"/>
          <w:trHeight w:val="284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E" w:rsidRPr="0051134E" w:rsidRDefault="0051134E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C33EA8" w:rsidRPr="00C33EA8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626449" w:rsidRDefault="0051134E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NÚMERO DE CAJA:</w:t>
            </w:r>
            <w:r w:rsidRPr="00554AC4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 xml:space="preserve">1  </w:t>
            </w:r>
          </w:p>
        </w:tc>
      </w:tr>
      <w:tr w:rsidR="00C33EA8" w:rsidRPr="0051134E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51134E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1134E" w:rsidRPr="0051134E" w:rsidTr="0051134E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E" w:rsidRPr="00626449" w:rsidRDefault="0051134E" w:rsidP="005113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</w:pPr>
            <w:r w:rsidRPr="006264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NOTA:</w:t>
            </w:r>
          </w:p>
          <w:p w:rsidR="0051134E" w:rsidRPr="0051134E" w:rsidRDefault="0051134E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</w:tbl>
    <w:p w:rsidR="00C33EA8" w:rsidRDefault="00C33EA8" w:rsidP="00623561">
      <w:pPr>
        <w:spacing w:after="0"/>
      </w:pPr>
      <w:r w:rsidRPr="00C33EA8">
        <w:rPr>
          <w:noProof/>
        </w:rPr>
        <w:drawing>
          <wp:inline distT="0" distB="0" distL="0" distR="0">
            <wp:extent cx="5251686" cy="797442"/>
            <wp:effectExtent l="19050" t="0" r="6114" b="0"/>
            <wp:docPr id="2" name="Imagen 1" descr="/Users/imac/Desktop/2019/Diciembre 18/PlecaSuperi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/Users/imac/Desktop/2019/Diciembre 18/PlecaSuperi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686" cy="79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6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"/>
        <w:gridCol w:w="8816"/>
        <w:gridCol w:w="280"/>
      </w:tblGrid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FONDO: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Colegio de Bachilleres del Estado de Veracruz</w:t>
            </w:r>
          </w:p>
          <w:p w:rsidR="00554AC4" w:rsidRPr="00626449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54AC4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UNIDAD ADMINISTRATIVA</w:t>
            </w: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: </w:t>
            </w:r>
            <w:r w:rsidRP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Dirección o su equivalente</w:t>
            </w: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C33EA8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C33EA8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ÁREA PRODUCTORA</w:t>
            </w: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:</w:t>
            </w:r>
            <w:r w:rsidRP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Área interna de donde provienen los expedientes</w:t>
            </w:r>
          </w:p>
        </w:tc>
      </w:tr>
      <w:tr w:rsidR="00554AC4" w:rsidRPr="0051134E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1134E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554AC4" w:rsidRPr="00554AC4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54AC4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4A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SECCIÓN: </w:t>
            </w: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626449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54AC4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SERIE</w:t>
            </w: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:</w:t>
            </w:r>
          </w:p>
        </w:tc>
      </w:tr>
      <w:tr w:rsidR="00554AC4" w:rsidRPr="00554AC4" w:rsidTr="002342D8">
        <w:trPr>
          <w:gridBefore w:val="1"/>
          <w:gridAfter w:val="1"/>
          <w:wBefore w:w="70" w:type="dxa"/>
          <w:wAfter w:w="280" w:type="dxa"/>
          <w:trHeight w:val="284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1134E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131594" w:rsidRDefault="00554AC4" w:rsidP="002342D8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 xml:space="preserve">AÑOS: </w:t>
            </w:r>
            <w:r w:rsidRPr="00626449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fechas extremas de la caja</w:t>
            </w:r>
          </w:p>
          <w:p w:rsidR="00554AC4" w:rsidRPr="00626449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626449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NÚMERO DE EXPEDIENTE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S</w:t>
            </w: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:</w:t>
            </w:r>
            <w:r w:rsidR="007F4DCE" w:rsidRPr="007F4D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Deben coincidir con los publicados en los inventarios</w:t>
            </w:r>
          </w:p>
        </w:tc>
      </w:tr>
      <w:tr w:rsidR="00554AC4" w:rsidRPr="0051134E" w:rsidTr="002342D8">
        <w:trPr>
          <w:gridBefore w:val="1"/>
          <w:wBefore w:w="70" w:type="dxa"/>
          <w:trHeight w:val="284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1134E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54AC4" w:rsidRPr="00C33EA8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626449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C33E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NÚMERO DE CAJA:</w:t>
            </w:r>
            <w:r w:rsidRPr="00554AC4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 xml:space="preserve">1  </w:t>
            </w:r>
          </w:p>
        </w:tc>
      </w:tr>
      <w:tr w:rsidR="00554AC4" w:rsidRPr="0051134E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1134E" w:rsidRDefault="00554AC4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54AC4" w:rsidRPr="0051134E" w:rsidTr="002342D8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C4" w:rsidRPr="0051134E" w:rsidRDefault="00554AC4" w:rsidP="00554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  <w:r w:rsidRPr="006264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NOTA:</w:t>
            </w:r>
          </w:p>
        </w:tc>
      </w:tr>
    </w:tbl>
    <w:p w:rsidR="00C33EA8" w:rsidRPr="00C33EA8" w:rsidRDefault="00C33EA8" w:rsidP="00554AC4"/>
    <w:sectPr w:rsidR="00C33EA8" w:rsidRPr="00C33EA8" w:rsidSect="00FB60BE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3EA8"/>
    <w:rsid w:val="00116151"/>
    <w:rsid w:val="00131594"/>
    <w:rsid w:val="001F6C1A"/>
    <w:rsid w:val="00241D30"/>
    <w:rsid w:val="0051134E"/>
    <w:rsid w:val="00554AC4"/>
    <w:rsid w:val="00580722"/>
    <w:rsid w:val="005B7FE6"/>
    <w:rsid w:val="00623561"/>
    <w:rsid w:val="00626449"/>
    <w:rsid w:val="007F4DCE"/>
    <w:rsid w:val="00B02556"/>
    <w:rsid w:val="00C33EA8"/>
    <w:rsid w:val="00D53116"/>
    <w:rsid w:val="00D85C64"/>
    <w:rsid w:val="00DD6BE3"/>
    <w:rsid w:val="00EB0281"/>
    <w:rsid w:val="00EC1363"/>
    <w:rsid w:val="00FB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UDT_AFlores</dc:creator>
  <cp:lastModifiedBy>UDT_BMarin</cp:lastModifiedBy>
  <cp:revision>2</cp:revision>
  <cp:lastPrinted>2019-01-22T17:20:00Z</cp:lastPrinted>
  <dcterms:created xsi:type="dcterms:W3CDTF">2022-02-08T19:21:00Z</dcterms:created>
  <dcterms:modified xsi:type="dcterms:W3CDTF">2022-02-08T19:21:00Z</dcterms:modified>
</cp:coreProperties>
</file>